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9494" w14:textId="3C993C81" w:rsidR="001846DB" w:rsidRDefault="007E6594" w:rsidP="007E6594">
      <w:pPr>
        <w:jc w:val="center"/>
        <w:rPr>
          <w:rFonts w:ascii="Shojumaru" w:hAnsi="Shojumaru"/>
        </w:rPr>
      </w:pPr>
      <w:r w:rsidRPr="0008128F">
        <w:rPr>
          <w:rFonts w:ascii="Shojumaru" w:hAnsi="Shojumaru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F55B99" wp14:editId="4ED48C30">
            <wp:simplePos x="0" y="0"/>
            <wp:positionH relativeFrom="page">
              <wp:align>right</wp:align>
            </wp:positionH>
            <wp:positionV relativeFrom="paragraph">
              <wp:posOffset>1095375</wp:posOffset>
            </wp:positionV>
            <wp:extent cx="7722239" cy="485775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2239" cy="485775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128F">
        <w:rPr>
          <w:rFonts w:ascii="Shojumaru" w:hAnsi="Shojumaru"/>
          <w:sz w:val="28"/>
          <w:szCs w:val="28"/>
        </w:rPr>
        <w:t>VILNIAUS LOPŠELIS-DARŽELIS “GIRAITĖ”</w:t>
      </w:r>
    </w:p>
    <w:p w14:paraId="5DB2E605" w14:textId="332F40C2" w:rsidR="007E6594" w:rsidRDefault="007E6594" w:rsidP="007E6594">
      <w:pPr>
        <w:jc w:val="center"/>
        <w:rPr>
          <w:rFonts w:ascii="Shojumaru" w:hAnsi="Shojumaru"/>
        </w:rPr>
      </w:pPr>
    </w:p>
    <w:p w14:paraId="36D41E61" w14:textId="029E4928" w:rsidR="007E6594" w:rsidRDefault="007E6594" w:rsidP="007E6594">
      <w:pPr>
        <w:jc w:val="center"/>
        <w:rPr>
          <w:rFonts w:ascii="Shojumaru" w:hAnsi="Shojumaru"/>
        </w:rPr>
      </w:pPr>
    </w:p>
    <w:p w14:paraId="0D6935D0" w14:textId="7CC40334" w:rsidR="007E6594" w:rsidRDefault="007E6594" w:rsidP="007E6594">
      <w:pPr>
        <w:jc w:val="center"/>
        <w:rPr>
          <w:rFonts w:ascii="Shojumaru" w:hAnsi="Shojumaru"/>
          <w:sz w:val="24"/>
          <w:szCs w:val="24"/>
        </w:rPr>
      </w:pPr>
      <w:r w:rsidRPr="007E6594">
        <w:rPr>
          <w:rFonts w:ascii="Shojumaru" w:hAnsi="Shojumaru"/>
          <w:sz w:val="144"/>
          <w:szCs w:val="144"/>
        </w:rPr>
        <w:t>PADĖKA</w:t>
      </w:r>
    </w:p>
    <w:p w14:paraId="06BBCC11" w14:textId="6D906A7C" w:rsidR="007E6594" w:rsidRDefault="007E6594" w:rsidP="007E6594">
      <w:pPr>
        <w:jc w:val="center"/>
        <w:rPr>
          <w:rFonts w:ascii="Shojumaru" w:hAnsi="Shojumaru"/>
          <w:sz w:val="24"/>
          <w:szCs w:val="24"/>
        </w:rPr>
      </w:pPr>
    </w:p>
    <w:p w14:paraId="723B1B3F" w14:textId="51FF0503" w:rsidR="007E6594" w:rsidRPr="0008128F" w:rsidRDefault="00B04B5F" w:rsidP="007E6594">
      <w:pPr>
        <w:jc w:val="center"/>
        <w:rPr>
          <w:rFonts w:ascii="Shojumaru" w:hAnsi="Shojumaru"/>
          <w:sz w:val="72"/>
          <w:szCs w:val="72"/>
        </w:rPr>
      </w:pPr>
      <w:r>
        <w:rPr>
          <w:rFonts w:ascii="Shojumaru" w:hAnsi="Shojumaru"/>
          <w:sz w:val="72"/>
          <w:szCs w:val="72"/>
        </w:rPr>
        <w:t>VAIKAMS IR TĖVELIAMS</w:t>
      </w:r>
    </w:p>
    <w:p w14:paraId="631CF5D7" w14:textId="77777777" w:rsidR="007E6594" w:rsidRDefault="007E6594" w:rsidP="007E6594">
      <w:pPr>
        <w:jc w:val="center"/>
        <w:rPr>
          <w:rFonts w:ascii="Shojumaru" w:hAnsi="Shojumaru"/>
          <w:sz w:val="44"/>
          <w:szCs w:val="44"/>
        </w:rPr>
      </w:pPr>
    </w:p>
    <w:p w14:paraId="4102694C" w14:textId="5CABB63A" w:rsidR="007E6594" w:rsidRPr="007E6594" w:rsidRDefault="007E6594" w:rsidP="007E6594">
      <w:pPr>
        <w:jc w:val="center"/>
        <w:rPr>
          <w:rFonts w:ascii="Shojumaru" w:hAnsi="Shojumaru"/>
          <w:sz w:val="44"/>
          <w:szCs w:val="44"/>
        </w:rPr>
      </w:pPr>
      <w:r w:rsidRPr="007E6594">
        <w:rPr>
          <w:rFonts w:ascii="Shojumaru" w:hAnsi="Shojumaru"/>
          <w:sz w:val="44"/>
          <w:szCs w:val="44"/>
        </w:rPr>
        <w:t xml:space="preserve">UŽ DALYVAVIMĄ </w:t>
      </w:r>
      <w:r w:rsidR="00B55F90" w:rsidRPr="007E6594">
        <w:rPr>
          <w:rFonts w:ascii="Shojumaru" w:hAnsi="Shojumaru"/>
          <w:sz w:val="44"/>
          <w:szCs w:val="44"/>
        </w:rPr>
        <w:t>STEAM</w:t>
      </w:r>
      <w:r w:rsidRPr="007E6594">
        <w:rPr>
          <w:rFonts w:ascii="Shojumaru" w:hAnsi="Shojumaru"/>
          <w:sz w:val="44"/>
          <w:szCs w:val="44"/>
        </w:rPr>
        <w:t xml:space="preserve"> PROJEKTE-PARODOJE</w:t>
      </w:r>
    </w:p>
    <w:p w14:paraId="159783A8" w14:textId="76419C90" w:rsidR="007E6594" w:rsidRPr="00B04B5F" w:rsidRDefault="007E6594" w:rsidP="00B04B5F">
      <w:pPr>
        <w:jc w:val="center"/>
        <w:rPr>
          <w:rFonts w:ascii="Shojumaru" w:hAnsi="Shojumaru"/>
          <w:color w:val="FF0000"/>
          <w:sz w:val="56"/>
          <w:szCs w:val="56"/>
        </w:rPr>
      </w:pPr>
      <w:r w:rsidRPr="00B04B5F">
        <w:rPr>
          <w:rFonts w:ascii="Shojumaru" w:hAnsi="Shojumaru"/>
          <w:color w:val="FF0000"/>
          <w:sz w:val="56"/>
          <w:szCs w:val="56"/>
        </w:rPr>
        <w:t>“RUDENINIAI VĖRINIAI”</w:t>
      </w:r>
    </w:p>
    <w:p w14:paraId="5FE58491" w14:textId="7F9BA6CA" w:rsidR="007E6594" w:rsidRDefault="007E6594" w:rsidP="007E6594">
      <w:pPr>
        <w:jc w:val="center"/>
        <w:rPr>
          <w:rFonts w:ascii="Shojumaru" w:hAnsi="Shojumaru"/>
          <w:sz w:val="56"/>
          <w:szCs w:val="56"/>
        </w:rPr>
      </w:pPr>
    </w:p>
    <w:p w14:paraId="1ED328C6" w14:textId="6D27362F" w:rsidR="00B04B5F" w:rsidRDefault="00B04B5F" w:rsidP="00B04B5F">
      <w:pPr>
        <w:rPr>
          <w:rFonts w:ascii="Shojumaru" w:hAnsi="Shojumaru"/>
          <w:sz w:val="40"/>
          <w:szCs w:val="40"/>
        </w:rPr>
      </w:pPr>
    </w:p>
    <w:p w14:paraId="68AEE084" w14:textId="034A3C7C" w:rsidR="007E6594" w:rsidRPr="007E6594" w:rsidRDefault="00B04B5F" w:rsidP="00B04B5F">
      <w:pPr>
        <w:rPr>
          <w:rFonts w:ascii="Shojumaru" w:hAnsi="Shojumaru"/>
          <w:sz w:val="40"/>
          <w:szCs w:val="40"/>
        </w:rPr>
      </w:pPr>
      <w:r>
        <w:rPr>
          <w:rFonts w:ascii="Shojumaru" w:hAnsi="Shojumaru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FCE0E36" wp14:editId="4D093085">
            <wp:simplePos x="0" y="0"/>
            <wp:positionH relativeFrom="column">
              <wp:posOffset>1895475</wp:posOffset>
            </wp:positionH>
            <wp:positionV relativeFrom="paragraph">
              <wp:posOffset>12065</wp:posOffset>
            </wp:positionV>
            <wp:extent cx="2005965" cy="101219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7E6594" w:rsidRPr="007E6594">
        <w:rPr>
          <w:rFonts w:ascii="Shojumaru" w:hAnsi="Shojumaru"/>
          <w:sz w:val="40"/>
          <w:szCs w:val="40"/>
        </w:rPr>
        <w:t>Direktorė</w:t>
      </w:r>
      <w:proofErr w:type="spellEnd"/>
      <w:r w:rsidR="007E6594" w:rsidRPr="007E6594">
        <w:rPr>
          <w:rFonts w:ascii="Shojumaru" w:hAnsi="Shojumaru"/>
          <w:sz w:val="40"/>
          <w:szCs w:val="40"/>
        </w:rPr>
        <w:t xml:space="preserve"> </w:t>
      </w:r>
      <w:r w:rsidR="007E6594">
        <w:rPr>
          <w:rFonts w:ascii="Shojumaru" w:hAnsi="Shojumaru"/>
          <w:sz w:val="40"/>
          <w:szCs w:val="40"/>
        </w:rPr>
        <w:t xml:space="preserve">   </w:t>
      </w:r>
      <w:r>
        <w:rPr>
          <w:rFonts w:ascii="Shojumaru" w:hAnsi="Shojumaru"/>
          <w:sz w:val="40"/>
          <w:szCs w:val="40"/>
        </w:rPr>
        <w:t xml:space="preserve"> </w:t>
      </w:r>
      <w:r w:rsidR="007E6594">
        <w:rPr>
          <w:rFonts w:ascii="Shojumaru" w:hAnsi="Shojumaru"/>
          <w:sz w:val="40"/>
          <w:szCs w:val="40"/>
        </w:rPr>
        <w:t xml:space="preserve">        </w:t>
      </w:r>
      <w:r w:rsidR="007E6594" w:rsidRPr="007E6594">
        <w:rPr>
          <w:rFonts w:ascii="Shojumaru" w:hAnsi="Shojumaru"/>
          <w:sz w:val="40"/>
          <w:szCs w:val="40"/>
        </w:rPr>
        <w:t xml:space="preserve">Tatjana </w:t>
      </w:r>
      <w:proofErr w:type="spellStart"/>
      <w:r w:rsidR="007E6594" w:rsidRPr="007E6594">
        <w:rPr>
          <w:rFonts w:ascii="Shojumaru" w:hAnsi="Shojumaru"/>
          <w:sz w:val="40"/>
          <w:szCs w:val="40"/>
        </w:rPr>
        <w:t>losikienė</w:t>
      </w:r>
      <w:proofErr w:type="spellEnd"/>
    </w:p>
    <w:sectPr w:rsidR="007E6594" w:rsidRPr="007E6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jumaru">
    <w:panose1 w:val="03020505000000020004"/>
    <w:charset w:val="00"/>
    <w:family w:val="script"/>
    <w:pitch w:val="variable"/>
    <w:sig w:usb0="A00000E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94"/>
    <w:rsid w:val="00055E16"/>
    <w:rsid w:val="0008128F"/>
    <w:rsid w:val="001846DB"/>
    <w:rsid w:val="00332B2E"/>
    <w:rsid w:val="007E6594"/>
    <w:rsid w:val="00B04B5F"/>
    <w:rsid w:val="00B55F90"/>
    <w:rsid w:val="00C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54CF"/>
  <w15:chartTrackingRefBased/>
  <w15:docId w15:val="{4713ECB1-CF8F-4A42-A40D-193EB97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2</cp:revision>
  <cp:lastPrinted>2022-10-13T14:58:00Z</cp:lastPrinted>
  <dcterms:created xsi:type="dcterms:W3CDTF">2022-10-13T14:36:00Z</dcterms:created>
  <dcterms:modified xsi:type="dcterms:W3CDTF">2022-10-24T07:45:00Z</dcterms:modified>
</cp:coreProperties>
</file>